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190D8" w14:textId="77777777" w:rsidR="00405C69" w:rsidRPr="00405C69" w:rsidRDefault="00405C69" w:rsidP="00405C69">
      <w:pPr>
        <w:pStyle w:val="Nessunaspaziatura"/>
        <w:jc w:val="center"/>
        <w:rPr>
          <w:rFonts w:ascii="Calibri" w:hAnsi="Calibri" w:cs="Calibri"/>
          <w:b/>
          <w:sz w:val="40"/>
          <w:szCs w:val="40"/>
        </w:rPr>
      </w:pPr>
      <w:bookmarkStart w:id="0" w:name="_gjdgxs" w:colFirst="0" w:colLast="0"/>
      <w:bookmarkEnd w:id="0"/>
      <w:r w:rsidRPr="00405C69">
        <w:rPr>
          <w:rFonts w:ascii="Calibri" w:hAnsi="Calibri" w:cs="Calibri"/>
          <w:b/>
          <w:sz w:val="40"/>
          <w:szCs w:val="40"/>
        </w:rPr>
        <w:t>MARIO SIRONI</w:t>
      </w:r>
    </w:p>
    <w:p w14:paraId="1B6D41BC" w14:textId="6D583B20" w:rsidR="00405C69" w:rsidRPr="00405C69" w:rsidRDefault="00405C69" w:rsidP="00405C69">
      <w:pPr>
        <w:pStyle w:val="Nessunaspaziatura"/>
        <w:jc w:val="center"/>
        <w:rPr>
          <w:rFonts w:ascii="Calibri" w:hAnsi="Calibri" w:cs="Calibri"/>
          <w:b/>
          <w:i/>
          <w:sz w:val="24"/>
        </w:rPr>
      </w:pPr>
      <w:r w:rsidRPr="00405C69">
        <w:rPr>
          <w:rFonts w:ascii="Calibri" w:hAnsi="Calibri" w:cs="Calibri"/>
          <w:b/>
          <w:i/>
          <w:sz w:val="24"/>
        </w:rPr>
        <w:t>Un racconto dal grande Collezionismo italiano</w:t>
      </w:r>
    </w:p>
    <w:p w14:paraId="19CA7AFC" w14:textId="77777777" w:rsidR="00405C69" w:rsidRPr="00405C69" w:rsidRDefault="00405C69" w:rsidP="00405C69">
      <w:pPr>
        <w:pStyle w:val="Nessunaspaziatura"/>
        <w:jc w:val="center"/>
        <w:rPr>
          <w:rFonts w:ascii="Calibri" w:hAnsi="Calibri" w:cs="Calibri"/>
          <w:b/>
          <w:i/>
          <w:sz w:val="24"/>
        </w:rPr>
      </w:pPr>
    </w:p>
    <w:p w14:paraId="07DCCAF9" w14:textId="18501779" w:rsidR="00405C69" w:rsidRPr="00405C69" w:rsidRDefault="00405C69" w:rsidP="00405C69">
      <w:pPr>
        <w:pStyle w:val="Nessunaspaziatura"/>
        <w:jc w:val="center"/>
        <w:rPr>
          <w:rFonts w:ascii="Calibri" w:hAnsi="Calibri" w:cs="Calibri"/>
          <w:b/>
        </w:rPr>
      </w:pPr>
      <w:r>
        <w:rPr>
          <w:rFonts w:ascii="Calibri" w:hAnsi="Calibri" w:cs="Calibri"/>
          <w:b/>
        </w:rPr>
        <w:t xml:space="preserve">Museo Villa Bassi </w:t>
      </w:r>
      <w:proofErr w:type="spellStart"/>
      <w:r>
        <w:rPr>
          <w:rFonts w:ascii="Calibri" w:hAnsi="Calibri" w:cs="Calibri"/>
          <w:b/>
        </w:rPr>
        <w:t>Rathgeb</w:t>
      </w:r>
      <w:proofErr w:type="spellEnd"/>
    </w:p>
    <w:p w14:paraId="4F3891BE" w14:textId="6CFB825E" w:rsidR="00405C69" w:rsidRPr="00405C69" w:rsidRDefault="00405C69" w:rsidP="00405C69">
      <w:pPr>
        <w:pStyle w:val="Nessunaspaziatura"/>
        <w:jc w:val="center"/>
        <w:rPr>
          <w:rFonts w:ascii="Calibri" w:hAnsi="Calibri" w:cs="Calibri"/>
          <w:b/>
          <w:i/>
        </w:rPr>
      </w:pPr>
      <w:r w:rsidRPr="00405C69">
        <w:rPr>
          <w:rFonts w:ascii="Calibri" w:hAnsi="Calibri" w:cs="Calibri"/>
          <w:b/>
          <w:i/>
        </w:rPr>
        <w:t>Abano Terme</w:t>
      </w:r>
      <w:r w:rsidR="009B7A2D">
        <w:rPr>
          <w:rFonts w:ascii="Calibri" w:hAnsi="Calibri" w:cs="Calibri"/>
          <w:b/>
          <w:i/>
        </w:rPr>
        <w:t xml:space="preserve"> (Pd)</w:t>
      </w:r>
      <w:bookmarkStart w:id="1" w:name="_GoBack"/>
      <w:bookmarkEnd w:id="1"/>
    </w:p>
    <w:p w14:paraId="497F7894" w14:textId="17D9E5EC" w:rsidR="00405C69" w:rsidRPr="00405C69" w:rsidRDefault="00405C69" w:rsidP="00405C69">
      <w:pPr>
        <w:pStyle w:val="Nessunaspaziatura"/>
        <w:jc w:val="center"/>
        <w:rPr>
          <w:rFonts w:ascii="Calibri" w:hAnsi="Calibri" w:cs="Calibri"/>
          <w:b/>
          <w:i/>
        </w:rPr>
      </w:pPr>
      <w:r w:rsidRPr="00405C69">
        <w:rPr>
          <w:rFonts w:ascii="Calibri" w:hAnsi="Calibri" w:cs="Calibri"/>
          <w:b/>
          <w:i/>
        </w:rPr>
        <w:t>dal</w:t>
      </w:r>
      <w:r w:rsidRPr="00405C69">
        <w:rPr>
          <w:rFonts w:ascii="Calibri" w:hAnsi="Calibri" w:cs="Calibri"/>
          <w:b/>
          <w:i/>
        </w:rPr>
        <w:t xml:space="preserve"> </w:t>
      </w:r>
      <w:r w:rsidRPr="00405C69">
        <w:rPr>
          <w:rFonts w:ascii="Calibri" w:hAnsi="Calibri" w:cs="Calibri"/>
          <w:b/>
          <w:i/>
        </w:rPr>
        <w:t>16 settembre 2022 all’8 gennaio 2023</w:t>
      </w:r>
    </w:p>
    <w:p w14:paraId="0B798491" w14:textId="77777777" w:rsidR="00405C69" w:rsidRPr="00405C69" w:rsidRDefault="00405C69" w:rsidP="00405C69">
      <w:pPr>
        <w:pStyle w:val="Nessunaspaziatura"/>
        <w:jc w:val="center"/>
        <w:rPr>
          <w:rFonts w:ascii="Calibri" w:hAnsi="Calibri" w:cs="Calibri"/>
        </w:rPr>
      </w:pPr>
    </w:p>
    <w:p w14:paraId="2C206393" w14:textId="7198BC37" w:rsidR="00405C69" w:rsidRPr="00405C69" w:rsidRDefault="00405C69" w:rsidP="00405C69">
      <w:pPr>
        <w:pStyle w:val="Nessunaspaziatura"/>
        <w:jc w:val="both"/>
        <w:rPr>
          <w:rFonts w:ascii="Calibri" w:hAnsi="Calibri" w:cs="Calibri"/>
          <w:i/>
          <w:sz w:val="24"/>
          <w:u w:val="single"/>
        </w:rPr>
      </w:pPr>
      <w:r w:rsidRPr="00405C69">
        <w:rPr>
          <w:rFonts w:ascii="Calibri" w:hAnsi="Calibri" w:cs="Calibri"/>
          <w:i/>
          <w:sz w:val="24"/>
          <w:u w:val="single"/>
        </w:rPr>
        <w:t xml:space="preserve">Comunicato Stampa </w:t>
      </w:r>
    </w:p>
    <w:p w14:paraId="75DC31BE" w14:textId="77777777" w:rsidR="00405C69" w:rsidRPr="00405C69" w:rsidRDefault="00405C69" w:rsidP="00405C69">
      <w:pPr>
        <w:pBdr>
          <w:top w:val="nil"/>
          <w:left w:val="nil"/>
          <w:bottom w:val="nil"/>
          <w:right w:val="nil"/>
          <w:between w:val="nil"/>
        </w:pBdr>
        <w:spacing w:after="0"/>
        <w:jc w:val="both"/>
        <w:rPr>
          <w:rFonts w:ascii="Calibri" w:hAnsi="Calibri" w:cs="Calibri"/>
          <w:color w:val="000000"/>
        </w:rPr>
      </w:pPr>
    </w:p>
    <w:p w14:paraId="00000001" w14:textId="0DBC909F" w:rsidR="007B292E" w:rsidRDefault="009B7A2D" w:rsidP="00405C69">
      <w:pPr>
        <w:pBdr>
          <w:top w:val="nil"/>
          <w:left w:val="nil"/>
          <w:bottom w:val="nil"/>
          <w:right w:val="nil"/>
          <w:between w:val="nil"/>
        </w:pBdr>
        <w:spacing w:after="0"/>
        <w:jc w:val="both"/>
        <w:rPr>
          <w:rFonts w:ascii="Calibri" w:hAnsi="Calibri" w:cs="Calibri"/>
          <w:color w:val="000000"/>
          <w:sz w:val="24"/>
          <w:szCs w:val="24"/>
        </w:rPr>
      </w:pPr>
      <w:r w:rsidRPr="00405C69">
        <w:rPr>
          <w:rFonts w:ascii="Calibri" w:hAnsi="Calibri" w:cs="Calibri"/>
          <w:b/>
          <w:color w:val="000000"/>
          <w:sz w:val="24"/>
          <w:szCs w:val="24"/>
        </w:rPr>
        <w:t xml:space="preserve">Il Museo Villa Bassi </w:t>
      </w:r>
      <w:proofErr w:type="spellStart"/>
      <w:r w:rsidRPr="00405C69">
        <w:rPr>
          <w:rFonts w:ascii="Calibri" w:hAnsi="Calibri" w:cs="Calibri"/>
          <w:b/>
          <w:color w:val="000000"/>
          <w:sz w:val="24"/>
          <w:szCs w:val="24"/>
        </w:rPr>
        <w:t>Rathgeb</w:t>
      </w:r>
      <w:proofErr w:type="spellEnd"/>
      <w:r w:rsidRPr="00405C69">
        <w:rPr>
          <w:rFonts w:ascii="Calibri" w:hAnsi="Calibri" w:cs="Calibri"/>
          <w:b/>
          <w:color w:val="000000"/>
          <w:sz w:val="24"/>
          <w:szCs w:val="24"/>
        </w:rPr>
        <w:t xml:space="preserve"> riapre le sue porte alla grande arte del secolo scorso</w:t>
      </w:r>
      <w:r w:rsidRPr="00405C69">
        <w:rPr>
          <w:rFonts w:ascii="Calibri" w:hAnsi="Calibri" w:cs="Calibri"/>
          <w:color w:val="000000"/>
          <w:sz w:val="24"/>
          <w:szCs w:val="24"/>
        </w:rPr>
        <w:t xml:space="preserve">. Spenti i riflettori sulla mostra fotografica dedicata a Robert Capa (che ha riscosso unanimi consensi superando le attese con oltre 11.000 visitatori), </w:t>
      </w:r>
      <w:r w:rsidRPr="00405C69">
        <w:rPr>
          <w:rFonts w:ascii="Calibri" w:hAnsi="Calibri" w:cs="Calibri"/>
          <w:b/>
          <w:color w:val="000000"/>
          <w:sz w:val="24"/>
          <w:szCs w:val="24"/>
        </w:rPr>
        <w:t>torna nelle sue sal</w:t>
      </w:r>
      <w:r w:rsidRPr="00405C69">
        <w:rPr>
          <w:rFonts w:ascii="Calibri" w:hAnsi="Calibri" w:cs="Calibri"/>
          <w:b/>
          <w:color w:val="000000"/>
          <w:sz w:val="24"/>
          <w:szCs w:val="24"/>
        </w:rPr>
        <w:t xml:space="preserve">e un grande maestro, protagonista assoluto nel panorama dei massimi artisti del 1900: </w:t>
      </w:r>
      <w:r w:rsidRPr="00405C69">
        <w:rPr>
          <w:rFonts w:ascii="Calibri" w:hAnsi="Calibri" w:cs="Calibri"/>
          <w:b/>
          <w:color w:val="000000"/>
          <w:sz w:val="24"/>
          <w:szCs w:val="24"/>
          <w:u w:val="single"/>
        </w:rPr>
        <w:t>Mario Sironi</w:t>
      </w:r>
      <w:r w:rsidRPr="00405C69">
        <w:rPr>
          <w:rFonts w:ascii="Calibri" w:hAnsi="Calibri" w:cs="Calibri"/>
          <w:b/>
          <w:i/>
          <w:color w:val="000000"/>
          <w:sz w:val="24"/>
          <w:szCs w:val="24"/>
        </w:rPr>
        <w:t xml:space="preserve">. </w:t>
      </w:r>
      <w:proofErr w:type="spellStart"/>
      <w:r w:rsidRPr="00405C69">
        <w:rPr>
          <w:rFonts w:ascii="Calibri" w:hAnsi="Calibri" w:cs="Calibri"/>
          <w:b/>
          <w:i/>
          <w:color w:val="000000"/>
          <w:sz w:val="24"/>
          <w:szCs w:val="24"/>
        </w:rPr>
        <w:t>CoopCulture</w:t>
      </w:r>
      <w:proofErr w:type="spellEnd"/>
      <w:r w:rsidRPr="00405C69">
        <w:rPr>
          <w:rFonts w:ascii="Calibri" w:hAnsi="Calibri" w:cs="Calibri"/>
          <w:b/>
          <w:i/>
          <w:color w:val="000000"/>
          <w:sz w:val="24"/>
          <w:szCs w:val="24"/>
        </w:rPr>
        <w:t xml:space="preserve"> e il Comune di Abano Terme  in collaborazione con la Galleria 56 </w:t>
      </w:r>
      <w:r w:rsidRPr="00405C69">
        <w:rPr>
          <w:rFonts w:ascii="Calibri" w:hAnsi="Calibri" w:cs="Calibri"/>
          <w:color w:val="000000"/>
          <w:sz w:val="24"/>
          <w:szCs w:val="24"/>
        </w:rPr>
        <w:t>di Bologna portano nel Museo aponense il frutto del lavoro svolto in tanti anni</w:t>
      </w:r>
      <w:r w:rsidRPr="00405C69">
        <w:rPr>
          <w:rFonts w:ascii="Calibri" w:hAnsi="Calibri" w:cs="Calibri"/>
          <w:color w:val="000000"/>
          <w:sz w:val="24"/>
          <w:szCs w:val="24"/>
        </w:rPr>
        <w:t xml:space="preserve"> da </w:t>
      </w:r>
      <w:proofErr w:type="spellStart"/>
      <w:r w:rsidRPr="00405C69">
        <w:rPr>
          <w:rFonts w:ascii="Calibri" w:hAnsi="Calibri" w:cs="Calibri"/>
          <w:color w:val="000000"/>
          <w:sz w:val="24"/>
          <w:szCs w:val="24"/>
        </w:rPr>
        <w:t>Estemio</w:t>
      </w:r>
      <w:proofErr w:type="spellEnd"/>
      <w:r w:rsidRPr="00405C69">
        <w:rPr>
          <w:rFonts w:ascii="Calibri" w:hAnsi="Calibri" w:cs="Calibri"/>
          <w:color w:val="000000"/>
          <w:sz w:val="24"/>
          <w:szCs w:val="24"/>
        </w:rPr>
        <w:t xml:space="preserve"> e Alan Serri della Galleria 56 con clienti, collezionisti e amici, ovvero un corpus di opere uniche che compongono un racconto completo dedicato al maestro:  “Mario Sironi, un racconto dal grande collezionismo italiano” (dal 16 settembre 2022 a</w:t>
      </w:r>
      <w:r w:rsidRPr="00405C69">
        <w:rPr>
          <w:rFonts w:ascii="Calibri" w:hAnsi="Calibri" w:cs="Calibri"/>
          <w:color w:val="000000"/>
          <w:sz w:val="24"/>
          <w:szCs w:val="24"/>
        </w:rPr>
        <w:t xml:space="preserve">ll’8 gennaio2023). </w:t>
      </w:r>
      <w:r w:rsidRPr="00405C69">
        <w:rPr>
          <w:rFonts w:ascii="Calibri" w:hAnsi="Calibri" w:cs="Calibri"/>
          <w:b/>
          <w:i/>
          <w:color w:val="000000"/>
          <w:sz w:val="24"/>
          <w:szCs w:val="24"/>
        </w:rPr>
        <w:t xml:space="preserve">“Il nostro desiderio è raccontare l’uomo, il suo impegno </w:t>
      </w:r>
      <w:r w:rsidRPr="00405C69">
        <w:rPr>
          <w:rFonts w:ascii="Calibri" w:hAnsi="Calibri" w:cs="Calibri"/>
          <w:b/>
          <w:i/>
          <w:color w:val="000000" w:themeColor="text1"/>
          <w:sz w:val="24"/>
          <w:szCs w:val="24"/>
        </w:rPr>
        <w:t>sociale</w:t>
      </w:r>
      <w:r w:rsidRPr="00405C69">
        <w:rPr>
          <w:rFonts w:ascii="Calibri" w:hAnsi="Calibri" w:cs="Calibri"/>
          <w:b/>
          <w:i/>
          <w:color w:val="FF0000"/>
          <w:sz w:val="24"/>
          <w:szCs w:val="24"/>
        </w:rPr>
        <w:t xml:space="preserve"> </w:t>
      </w:r>
      <w:r w:rsidRPr="00405C69">
        <w:rPr>
          <w:rFonts w:ascii="Calibri" w:hAnsi="Calibri" w:cs="Calibri"/>
          <w:b/>
          <w:i/>
          <w:color w:val="000000"/>
          <w:sz w:val="24"/>
          <w:szCs w:val="24"/>
        </w:rPr>
        <w:t>, la sua sagacia critica, la sua perspicacia nella satira politica</w:t>
      </w:r>
      <w:r w:rsidRPr="00405C69">
        <w:rPr>
          <w:rFonts w:ascii="Calibri" w:hAnsi="Calibri" w:cs="Calibri"/>
          <w:color w:val="000000"/>
          <w:sz w:val="24"/>
          <w:szCs w:val="24"/>
        </w:rPr>
        <w:t xml:space="preserve"> - </w:t>
      </w:r>
      <w:r w:rsidRPr="00405C69">
        <w:rPr>
          <w:rFonts w:ascii="Calibri" w:hAnsi="Calibri" w:cs="Calibri"/>
          <w:b/>
          <w:color w:val="000000"/>
          <w:sz w:val="24"/>
          <w:szCs w:val="24"/>
        </w:rPr>
        <w:t>spiega Chiara Marangoni,</w:t>
      </w:r>
      <w:r w:rsidRPr="00405C69">
        <w:rPr>
          <w:rFonts w:ascii="Calibri" w:hAnsi="Calibri" w:cs="Calibri"/>
          <w:color w:val="000000"/>
          <w:sz w:val="24"/>
          <w:szCs w:val="24"/>
        </w:rPr>
        <w:t xml:space="preserve"> coordinatore del Museo Villa Bassi </w:t>
      </w:r>
      <w:proofErr w:type="spellStart"/>
      <w:r w:rsidRPr="00405C69">
        <w:rPr>
          <w:rFonts w:ascii="Calibri" w:hAnsi="Calibri" w:cs="Calibri"/>
          <w:color w:val="000000"/>
          <w:sz w:val="24"/>
          <w:szCs w:val="24"/>
        </w:rPr>
        <w:t>Rathgeb</w:t>
      </w:r>
      <w:proofErr w:type="spellEnd"/>
      <w:r w:rsidRPr="00405C69">
        <w:rPr>
          <w:rFonts w:ascii="Calibri" w:hAnsi="Calibri" w:cs="Calibri"/>
          <w:color w:val="000000"/>
          <w:sz w:val="24"/>
          <w:szCs w:val="24"/>
        </w:rPr>
        <w:t xml:space="preserve"> e </w:t>
      </w:r>
      <w:r w:rsidRPr="00405C69">
        <w:rPr>
          <w:rFonts w:ascii="Calibri" w:hAnsi="Calibri" w:cs="Calibri"/>
          <w:b/>
          <w:color w:val="000000"/>
          <w:sz w:val="24"/>
          <w:szCs w:val="24"/>
        </w:rPr>
        <w:t>curatrice</w:t>
      </w:r>
      <w:r w:rsidRPr="00405C69">
        <w:rPr>
          <w:rFonts w:ascii="Calibri" w:hAnsi="Calibri" w:cs="Calibri"/>
          <w:color w:val="000000"/>
          <w:sz w:val="24"/>
          <w:szCs w:val="24"/>
        </w:rPr>
        <w:t xml:space="preserve"> dell’esposizione </w:t>
      </w:r>
      <w:r w:rsidRPr="00405C69">
        <w:rPr>
          <w:rFonts w:ascii="Calibri" w:hAnsi="Calibri" w:cs="Calibri"/>
          <w:b/>
          <w:color w:val="000000"/>
          <w:sz w:val="24"/>
          <w:szCs w:val="24"/>
        </w:rPr>
        <w:t>assiem</w:t>
      </w:r>
      <w:r w:rsidRPr="00405C69">
        <w:rPr>
          <w:rFonts w:ascii="Calibri" w:hAnsi="Calibri" w:cs="Calibri"/>
          <w:b/>
          <w:color w:val="000000"/>
          <w:sz w:val="24"/>
          <w:szCs w:val="24"/>
        </w:rPr>
        <w:t>e ad Alan Serri</w:t>
      </w:r>
      <w:r w:rsidRPr="00405C69">
        <w:rPr>
          <w:rFonts w:ascii="Calibri" w:hAnsi="Calibri" w:cs="Calibri"/>
          <w:color w:val="000000"/>
          <w:sz w:val="24"/>
          <w:szCs w:val="24"/>
        </w:rPr>
        <w:t xml:space="preserve"> - </w:t>
      </w:r>
      <w:r w:rsidRPr="00405C69">
        <w:rPr>
          <w:rFonts w:ascii="Calibri" w:hAnsi="Calibri" w:cs="Calibri"/>
          <w:b/>
          <w:i/>
          <w:color w:val="000000"/>
          <w:sz w:val="24"/>
          <w:szCs w:val="24"/>
        </w:rPr>
        <w:t>un grande illustratore e un grande pittore. In mostra avremo l’occasione imperdibile di ammirare opere anche inedite, mai esposte prima</w:t>
      </w:r>
      <w:r w:rsidRPr="00405C69">
        <w:rPr>
          <w:rFonts w:ascii="Calibri" w:hAnsi="Calibri" w:cs="Calibri"/>
          <w:i/>
          <w:color w:val="000000"/>
          <w:sz w:val="24"/>
          <w:szCs w:val="24"/>
        </w:rPr>
        <w:t>”</w:t>
      </w:r>
      <w:r w:rsidRPr="00405C69">
        <w:rPr>
          <w:rFonts w:ascii="Calibri" w:hAnsi="Calibri" w:cs="Calibri"/>
          <w:color w:val="000000"/>
          <w:sz w:val="24"/>
          <w:szCs w:val="24"/>
        </w:rPr>
        <w:t>. Dal chiaro intento antologico, “Mario Sironi, un racconto dal grande collezionismo italiano”, riperc</w:t>
      </w:r>
      <w:r w:rsidRPr="00405C69">
        <w:rPr>
          <w:rFonts w:ascii="Calibri" w:hAnsi="Calibri" w:cs="Calibri"/>
          <w:color w:val="000000"/>
          <w:sz w:val="24"/>
          <w:szCs w:val="24"/>
        </w:rPr>
        <w:t xml:space="preserve">orre la lunga e per alcuni controversa carriera artistica dell’artista: dal piccolo olio, dedicato a un paesaggio del 1900, opera di un Sironi giovanissimo appena quindicenne, fino alle ultime opere di una maturità dolorosa, tra cui il Giudizio Universale </w:t>
      </w:r>
      <w:r w:rsidRPr="00405C69">
        <w:rPr>
          <w:rFonts w:ascii="Calibri" w:hAnsi="Calibri" w:cs="Calibri"/>
          <w:color w:val="000000"/>
          <w:sz w:val="24"/>
          <w:szCs w:val="24"/>
        </w:rPr>
        <w:t>degli anni ’60 che chiude il percorso espositivo. Una sorta d’inventario d</w:t>
      </w:r>
      <w:r w:rsidR="00146C30" w:rsidRPr="00405C69">
        <w:rPr>
          <w:rFonts w:ascii="Calibri" w:hAnsi="Calibri" w:cs="Calibri"/>
          <w:color w:val="000000"/>
          <w:sz w:val="24"/>
          <w:szCs w:val="24"/>
        </w:rPr>
        <w:t>ell</w:t>
      </w:r>
      <w:r w:rsidRPr="00405C69">
        <w:rPr>
          <w:rFonts w:ascii="Calibri" w:hAnsi="Calibri" w:cs="Calibri"/>
          <w:color w:val="000000"/>
          <w:sz w:val="24"/>
          <w:szCs w:val="24"/>
        </w:rPr>
        <w:t>’anima, tratteggiato dal susseguirsi delle opere dei grandi collezionisti italiani che hanno amato, di Sironi, l’innovazione poderosa e il silenzioso, conscio volume, che rende l’art</w:t>
      </w:r>
      <w:r w:rsidRPr="00405C69">
        <w:rPr>
          <w:rFonts w:ascii="Calibri" w:hAnsi="Calibri" w:cs="Calibri"/>
          <w:color w:val="000000"/>
          <w:sz w:val="24"/>
          <w:szCs w:val="24"/>
        </w:rPr>
        <w:t xml:space="preserve">ista così lontano, nei risultati, dal guizzo futurista delle origini, così sordo persino ai richiami della propaganda fascista (di cui viene ritenuto spesso l’alfiere). Anche la sua adesione assoluta al fascismo si rivela infatti, nella resa artistica, un </w:t>
      </w:r>
      <w:r w:rsidRPr="00405C69">
        <w:rPr>
          <w:rFonts w:ascii="Calibri" w:hAnsi="Calibri" w:cs="Calibri"/>
          <w:color w:val="000000"/>
          <w:sz w:val="24"/>
          <w:szCs w:val="24"/>
        </w:rPr>
        <w:t>parziale fraintendimento: a Sironi interessa realizzare un’arte sociale che tutti possano comprendere ed apprezzare come segno di un’Italia che si fa valere, che recupera una sua credibilità. Attraverso i dipinti esposti, espressione della personalità mult</w:t>
      </w:r>
      <w:r w:rsidRPr="00405C69">
        <w:rPr>
          <w:rFonts w:ascii="Calibri" w:hAnsi="Calibri" w:cs="Calibri"/>
          <w:color w:val="000000"/>
          <w:sz w:val="24"/>
          <w:szCs w:val="24"/>
        </w:rPr>
        <w:t xml:space="preserve">iforme, ma sempre coerente del maestro, la mostra di Abano ci accompagna nella storia di un impeto sentimentale e sociale che ritiene di trovare una struttura, aderendo all’ideologia. Ma non solo. Nelle tele, nelle città deserte di una solitudine solida e </w:t>
      </w:r>
      <w:r w:rsidRPr="00405C69">
        <w:rPr>
          <w:rFonts w:ascii="Calibri" w:hAnsi="Calibri" w:cs="Calibri"/>
          <w:color w:val="000000"/>
          <w:sz w:val="24"/>
          <w:szCs w:val="24"/>
        </w:rPr>
        <w:t xml:space="preserve">disperata (che mal s’attagliano al mito dell’Italia di regime), così come nelle composizioni del dopoguerra (significativa la Madonna col bambino del 1956), ciò che emerge è il lirismo di Sironi, una poesia disperata, come di chi ha attraversato l’inferno </w:t>
      </w:r>
      <w:r w:rsidRPr="00405C69">
        <w:rPr>
          <w:rFonts w:ascii="Calibri" w:hAnsi="Calibri" w:cs="Calibri"/>
          <w:color w:val="000000"/>
          <w:sz w:val="24"/>
          <w:szCs w:val="24"/>
        </w:rPr>
        <w:t>e visto crollare ogni ideale, tutta racchiusa nell’opera Due Figure (1955), scelta come immagine guida dell’esposizione (un olio su tela dell’ultimo periodo dell’artista, finalment</w:t>
      </w:r>
      <w:r w:rsidR="00405C69" w:rsidRPr="00405C69">
        <w:rPr>
          <w:rFonts w:ascii="Calibri" w:hAnsi="Calibri" w:cs="Calibri"/>
          <w:color w:val="000000"/>
          <w:sz w:val="24"/>
          <w:szCs w:val="24"/>
        </w:rPr>
        <w:t>e libero di esprimere lontananze),</w:t>
      </w:r>
      <w:r w:rsidRPr="00405C69">
        <w:rPr>
          <w:rFonts w:ascii="Calibri" w:hAnsi="Calibri" w:cs="Calibri"/>
          <w:color w:val="000000"/>
          <w:sz w:val="24"/>
          <w:szCs w:val="24"/>
        </w:rPr>
        <w:t xml:space="preserve"> ma presente, come dimens</w:t>
      </w:r>
      <w:r w:rsidRPr="00405C69">
        <w:rPr>
          <w:rFonts w:ascii="Calibri" w:hAnsi="Calibri" w:cs="Calibri"/>
          <w:color w:val="000000"/>
          <w:sz w:val="24"/>
          <w:szCs w:val="24"/>
        </w:rPr>
        <w:t>ione intima e segreta ancor prima che maestosa, nell’intero percorso umano e professionale di Sironi. È la crepa, è la malinconia che prende il sopravvento sulla retorica. Lo testimoniano le oltre settanta opere che animano il percorso espositivo che si di</w:t>
      </w:r>
      <w:r w:rsidRPr="00405C69">
        <w:rPr>
          <w:rFonts w:ascii="Calibri" w:hAnsi="Calibri" w:cs="Calibri"/>
          <w:color w:val="000000"/>
          <w:sz w:val="24"/>
          <w:szCs w:val="24"/>
        </w:rPr>
        <w:t xml:space="preserve">pana nelle sale del Museo, dialogando in un intrecciarsi di epoche e stili diversi, con gli affreschi e i pezzi della collezione permanente di Villa Bassi. </w:t>
      </w:r>
      <w:r w:rsidRPr="00405C69">
        <w:rPr>
          <w:rFonts w:ascii="Calibri" w:hAnsi="Calibri" w:cs="Calibri"/>
          <w:b/>
          <w:color w:val="000000" w:themeColor="text1"/>
          <w:sz w:val="24"/>
          <w:szCs w:val="24"/>
        </w:rPr>
        <w:t>Esposti inoltre</w:t>
      </w:r>
      <w:r w:rsidRPr="00405C69">
        <w:rPr>
          <w:rFonts w:ascii="Calibri" w:hAnsi="Calibri" w:cs="Calibri"/>
          <w:b/>
          <w:color w:val="000000" w:themeColor="text1"/>
          <w:sz w:val="24"/>
          <w:szCs w:val="24"/>
        </w:rPr>
        <w:t xml:space="preserve"> </w:t>
      </w:r>
      <w:r w:rsidRPr="00405C69">
        <w:rPr>
          <w:rFonts w:ascii="Calibri" w:hAnsi="Calibri" w:cs="Calibri"/>
          <w:b/>
          <w:color w:val="000000" w:themeColor="text1"/>
          <w:sz w:val="24"/>
          <w:szCs w:val="24"/>
        </w:rPr>
        <w:t xml:space="preserve">due studi </w:t>
      </w:r>
      <w:r w:rsidRPr="00405C69">
        <w:rPr>
          <w:rFonts w:ascii="Calibri" w:hAnsi="Calibri" w:cs="Calibri"/>
          <w:b/>
          <w:color w:val="000000" w:themeColor="text1"/>
          <w:sz w:val="24"/>
          <w:szCs w:val="24"/>
        </w:rPr>
        <w:t xml:space="preserve"> </w:t>
      </w:r>
      <w:r w:rsidRPr="00405C69">
        <w:rPr>
          <w:rFonts w:ascii="Calibri" w:hAnsi="Calibri" w:cs="Calibri"/>
          <w:b/>
          <w:color w:val="000000"/>
          <w:sz w:val="24"/>
          <w:szCs w:val="24"/>
        </w:rPr>
        <w:t>preparatori per la decorazione murale Venezia, l’Italia e gli Studi che S</w:t>
      </w:r>
      <w:r w:rsidRPr="00405C69">
        <w:rPr>
          <w:rFonts w:ascii="Calibri" w:hAnsi="Calibri" w:cs="Calibri"/>
          <w:b/>
          <w:color w:val="000000"/>
          <w:sz w:val="24"/>
          <w:szCs w:val="24"/>
        </w:rPr>
        <w:t xml:space="preserve">ironi realizza per l’Aula </w:t>
      </w:r>
      <w:r w:rsidR="00146C30" w:rsidRPr="00405C69">
        <w:rPr>
          <w:rFonts w:ascii="Calibri" w:hAnsi="Calibri" w:cs="Calibri"/>
          <w:b/>
          <w:color w:val="000000"/>
          <w:sz w:val="24"/>
          <w:szCs w:val="24"/>
        </w:rPr>
        <w:t>Baratto</w:t>
      </w:r>
      <w:r w:rsidRPr="00405C69">
        <w:rPr>
          <w:rFonts w:ascii="Calibri" w:hAnsi="Calibri" w:cs="Calibri"/>
          <w:b/>
          <w:color w:val="000000"/>
          <w:sz w:val="24"/>
          <w:szCs w:val="24"/>
        </w:rPr>
        <w:t xml:space="preserve"> di Ca’ </w:t>
      </w:r>
      <w:proofErr w:type="spellStart"/>
      <w:r w:rsidRPr="00405C69">
        <w:rPr>
          <w:rFonts w:ascii="Calibri" w:hAnsi="Calibri" w:cs="Calibri"/>
          <w:b/>
          <w:color w:val="000000"/>
          <w:sz w:val="24"/>
          <w:szCs w:val="24"/>
        </w:rPr>
        <w:t>Foscari</w:t>
      </w:r>
      <w:proofErr w:type="spellEnd"/>
      <w:r w:rsidRPr="00405C69">
        <w:rPr>
          <w:rFonts w:ascii="Calibri" w:hAnsi="Calibri" w:cs="Calibri"/>
          <w:color w:val="000000"/>
          <w:sz w:val="24"/>
          <w:szCs w:val="24"/>
        </w:rPr>
        <w:t xml:space="preserve"> tra il 1935 e </w:t>
      </w:r>
      <w:r w:rsidRPr="00405C69">
        <w:rPr>
          <w:rFonts w:ascii="Calibri" w:hAnsi="Calibri" w:cs="Calibri"/>
          <w:color w:val="000000"/>
          <w:sz w:val="24"/>
          <w:szCs w:val="24"/>
        </w:rPr>
        <w:lastRenderedPageBreak/>
        <w:t xml:space="preserve">il 1936. Ed è </w:t>
      </w:r>
      <w:r w:rsidRPr="00405C69">
        <w:rPr>
          <w:rFonts w:ascii="Calibri" w:hAnsi="Calibri" w:cs="Calibri"/>
          <w:b/>
          <w:color w:val="000000"/>
          <w:sz w:val="24"/>
          <w:szCs w:val="24"/>
        </w:rPr>
        <w:t xml:space="preserve">proprio l’Università di Cà </w:t>
      </w:r>
      <w:proofErr w:type="spellStart"/>
      <w:r w:rsidRPr="00405C69">
        <w:rPr>
          <w:rFonts w:ascii="Calibri" w:hAnsi="Calibri" w:cs="Calibri"/>
          <w:b/>
          <w:color w:val="000000"/>
          <w:sz w:val="24"/>
          <w:szCs w:val="24"/>
        </w:rPr>
        <w:t>Foscari</w:t>
      </w:r>
      <w:proofErr w:type="spellEnd"/>
      <w:r w:rsidRPr="00405C69">
        <w:rPr>
          <w:rFonts w:ascii="Calibri" w:hAnsi="Calibri" w:cs="Calibri"/>
          <w:b/>
          <w:color w:val="000000"/>
          <w:sz w:val="24"/>
          <w:szCs w:val="24"/>
        </w:rPr>
        <w:t xml:space="preserve"> in collaborazione con il Museo a proporre visite guidate e  video-approfondimenti sull’affresco.</w:t>
      </w:r>
      <w:r w:rsidRPr="00405C69">
        <w:rPr>
          <w:rFonts w:ascii="Calibri" w:hAnsi="Calibri" w:cs="Calibri"/>
          <w:color w:val="000000"/>
          <w:sz w:val="24"/>
          <w:szCs w:val="24"/>
        </w:rPr>
        <w:t xml:space="preserve"> A corollario della mostra </w:t>
      </w:r>
      <w:r w:rsidRPr="00405C69">
        <w:rPr>
          <w:rFonts w:ascii="Calibri" w:hAnsi="Calibri" w:cs="Calibri"/>
          <w:color w:val="000000"/>
          <w:sz w:val="24"/>
          <w:szCs w:val="24"/>
        </w:rPr>
        <w:t xml:space="preserve">un ricco carnet di laboratori didattici - presentati da </w:t>
      </w:r>
      <w:proofErr w:type="spellStart"/>
      <w:r w:rsidRPr="00405C69">
        <w:rPr>
          <w:rFonts w:ascii="Calibri" w:hAnsi="Calibri" w:cs="Calibri"/>
          <w:color w:val="000000"/>
          <w:sz w:val="24"/>
          <w:szCs w:val="24"/>
        </w:rPr>
        <w:t>CoopCulture</w:t>
      </w:r>
      <w:proofErr w:type="spellEnd"/>
      <w:r w:rsidRPr="00405C69">
        <w:rPr>
          <w:rFonts w:ascii="Calibri" w:hAnsi="Calibri" w:cs="Calibri"/>
          <w:color w:val="000000"/>
          <w:sz w:val="24"/>
          <w:szCs w:val="24"/>
        </w:rPr>
        <w:t xml:space="preserve"> insieme all’ Assessore alla Cultura Michela Allocca e curati dallo staff di educatori </w:t>
      </w:r>
      <w:r w:rsidRPr="00405C69">
        <w:rPr>
          <w:rFonts w:ascii="Calibri" w:hAnsi="Calibri" w:cs="Calibri"/>
          <w:color w:val="000000" w:themeColor="text1"/>
          <w:sz w:val="24"/>
          <w:szCs w:val="24"/>
        </w:rPr>
        <w:t>del</w:t>
      </w:r>
      <w:r w:rsidRPr="00405C69">
        <w:rPr>
          <w:rFonts w:ascii="Calibri" w:hAnsi="Calibri" w:cs="Calibri"/>
          <w:color w:val="000000"/>
          <w:sz w:val="24"/>
          <w:szCs w:val="24"/>
        </w:rPr>
        <w:t xml:space="preserve"> Museo </w:t>
      </w:r>
      <w:r w:rsidRPr="00405C69">
        <w:rPr>
          <w:rFonts w:ascii="Calibri" w:hAnsi="Calibri" w:cs="Calibri"/>
          <w:color w:val="000000"/>
          <w:sz w:val="24"/>
          <w:szCs w:val="24"/>
        </w:rPr>
        <w:t>Villa Bassi</w:t>
      </w:r>
      <w:r w:rsidR="00146C30" w:rsidRPr="00405C69">
        <w:rPr>
          <w:rFonts w:ascii="Calibri" w:hAnsi="Calibri" w:cs="Calibri"/>
          <w:color w:val="000000"/>
          <w:sz w:val="24"/>
          <w:szCs w:val="24"/>
        </w:rPr>
        <w:t xml:space="preserve"> </w:t>
      </w:r>
      <w:proofErr w:type="spellStart"/>
      <w:r w:rsidR="00146C30" w:rsidRPr="00405C69">
        <w:rPr>
          <w:rFonts w:ascii="Calibri" w:hAnsi="Calibri" w:cs="Calibri"/>
          <w:color w:val="000000"/>
          <w:sz w:val="24"/>
          <w:szCs w:val="24"/>
        </w:rPr>
        <w:t>Rathgeb</w:t>
      </w:r>
      <w:proofErr w:type="spellEnd"/>
      <w:r w:rsidRPr="00405C69">
        <w:rPr>
          <w:rFonts w:ascii="Calibri" w:hAnsi="Calibri" w:cs="Calibri"/>
          <w:color w:val="000000"/>
          <w:sz w:val="24"/>
          <w:szCs w:val="24"/>
        </w:rPr>
        <w:t xml:space="preserve"> - rivolti agli studenti delle scuole d</w:t>
      </w:r>
      <w:r w:rsidRPr="00405C69">
        <w:rPr>
          <w:rFonts w:ascii="Calibri" w:hAnsi="Calibri" w:cs="Calibri"/>
          <w:color w:val="000000"/>
          <w:sz w:val="24"/>
          <w:szCs w:val="24"/>
        </w:rPr>
        <w:t>i ogni ordine e grado che permetteranno ai bambini</w:t>
      </w:r>
      <w:r w:rsidRPr="00405C69">
        <w:rPr>
          <w:rFonts w:ascii="Calibri" w:hAnsi="Calibri" w:cs="Calibri"/>
          <w:sz w:val="24"/>
          <w:szCs w:val="24"/>
        </w:rPr>
        <w:t xml:space="preserve"> e</w:t>
      </w:r>
      <w:r w:rsidRPr="00405C69">
        <w:rPr>
          <w:rFonts w:ascii="Calibri" w:hAnsi="Calibri" w:cs="Calibri"/>
          <w:color w:val="000000"/>
          <w:sz w:val="24"/>
          <w:szCs w:val="24"/>
        </w:rPr>
        <w:t xml:space="preserve"> ai ragazzi di sperimentare la propria manualità e creatività, seguendo percorsi che intrecciano  musica, lettura e pittura.</w:t>
      </w:r>
    </w:p>
    <w:p w14:paraId="1D563ADF" w14:textId="77777777" w:rsidR="00405C69" w:rsidRDefault="00405C69" w:rsidP="00405C69">
      <w:pPr>
        <w:pBdr>
          <w:top w:val="nil"/>
          <w:left w:val="nil"/>
          <w:bottom w:val="nil"/>
          <w:right w:val="nil"/>
          <w:between w:val="nil"/>
        </w:pBdr>
        <w:spacing w:after="0"/>
        <w:jc w:val="both"/>
        <w:rPr>
          <w:rFonts w:ascii="Calibri" w:hAnsi="Calibri" w:cs="Calibri"/>
          <w:color w:val="000000"/>
          <w:sz w:val="24"/>
          <w:szCs w:val="24"/>
        </w:rPr>
      </w:pPr>
    </w:p>
    <w:p w14:paraId="101D2FF7" w14:textId="23E202C9" w:rsidR="00405C69" w:rsidRDefault="00405C69" w:rsidP="00405C69">
      <w:pPr>
        <w:pBdr>
          <w:top w:val="nil"/>
          <w:left w:val="nil"/>
          <w:bottom w:val="nil"/>
          <w:right w:val="nil"/>
          <w:between w:val="nil"/>
        </w:pBdr>
        <w:spacing w:after="0"/>
        <w:jc w:val="both"/>
        <w:rPr>
          <w:rFonts w:ascii="Calibri" w:hAnsi="Calibri" w:cs="Calibri"/>
          <w:color w:val="000000"/>
          <w:sz w:val="24"/>
          <w:szCs w:val="24"/>
        </w:rPr>
      </w:pPr>
      <w:r>
        <w:rPr>
          <w:rFonts w:ascii="Calibri" w:hAnsi="Calibri" w:cs="Calibri"/>
          <w:color w:val="000000"/>
          <w:sz w:val="24"/>
          <w:szCs w:val="24"/>
        </w:rPr>
        <w:t xml:space="preserve">Ufficio Stampa </w:t>
      </w:r>
    </w:p>
    <w:p w14:paraId="4AC5DDFD" w14:textId="5E654C2A" w:rsidR="00405C69" w:rsidRDefault="00405C69" w:rsidP="00405C69">
      <w:pPr>
        <w:pBdr>
          <w:top w:val="nil"/>
          <w:left w:val="nil"/>
          <w:bottom w:val="nil"/>
          <w:right w:val="nil"/>
          <w:between w:val="nil"/>
        </w:pBdr>
        <w:spacing w:after="0"/>
        <w:jc w:val="both"/>
        <w:rPr>
          <w:rFonts w:ascii="Calibri" w:hAnsi="Calibri" w:cs="Calibri"/>
          <w:color w:val="000000"/>
          <w:sz w:val="24"/>
          <w:szCs w:val="24"/>
        </w:rPr>
      </w:pPr>
      <w:r>
        <w:rPr>
          <w:rFonts w:ascii="Calibri" w:hAnsi="Calibri" w:cs="Calibri"/>
          <w:color w:val="000000"/>
          <w:sz w:val="24"/>
          <w:szCs w:val="24"/>
        </w:rPr>
        <w:t>Artemide PR by Stefania Bertelli</w:t>
      </w:r>
    </w:p>
    <w:p w14:paraId="3091A4A0" w14:textId="645E0059" w:rsidR="00405C69" w:rsidRDefault="00405C69" w:rsidP="00405C69">
      <w:pPr>
        <w:pBdr>
          <w:top w:val="nil"/>
          <w:left w:val="nil"/>
          <w:bottom w:val="nil"/>
          <w:right w:val="nil"/>
          <w:between w:val="nil"/>
        </w:pBdr>
        <w:spacing w:after="0"/>
        <w:jc w:val="both"/>
        <w:rPr>
          <w:rFonts w:ascii="Calibri" w:hAnsi="Calibri" w:cs="Calibri"/>
          <w:color w:val="000000"/>
          <w:sz w:val="24"/>
          <w:szCs w:val="24"/>
        </w:rPr>
      </w:pPr>
      <w:r>
        <w:rPr>
          <w:rFonts w:ascii="Calibri" w:hAnsi="Calibri" w:cs="Calibri"/>
          <w:color w:val="000000"/>
          <w:sz w:val="24"/>
          <w:szCs w:val="24"/>
        </w:rPr>
        <w:t>339 6193818</w:t>
      </w:r>
    </w:p>
    <w:p w14:paraId="05403233" w14:textId="2AE71A78" w:rsidR="00405C69" w:rsidRDefault="00405C69" w:rsidP="00405C69">
      <w:pPr>
        <w:pBdr>
          <w:top w:val="nil"/>
          <w:left w:val="nil"/>
          <w:bottom w:val="nil"/>
          <w:right w:val="nil"/>
          <w:between w:val="nil"/>
        </w:pBdr>
        <w:spacing w:after="0"/>
        <w:jc w:val="both"/>
        <w:rPr>
          <w:rFonts w:ascii="Calibri" w:hAnsi="Calibri" w:cs="Calibri"/>
          <w:color w:val="000000"/>
          <w:sz w:val="24"/>
          <w:szCs w:val="24"/>
        </w:rPr>
      </w:pPr>
      <w:hyperlink r:id="rId5" w:history="1">
        <w:r w:rsidRPr="004623B8">
          <w:rPr>
            <w:rStyle w:val="Collegamentoipertestuale"/>
            <w:rFonts w:ascii="Calibri" w:hAnsi="Calibri" w:cs="Calibri"/>
            <w:sz w:val="24"/>
            <w:szCs w:val="24"/>
          </w:rPr>
          <w:t>stefania.bertelli@artemidepr.it</w:t>
        </w:r>
      </w:hyperlink>
    </w:p>
    <w:p w14:paraId="7EEF46D4" w14:textId="3523BEDE" w:rsidR="00405C69" w:rsidRDefault="00405C69" w:rsidP="00405C69">
      <w:pPr>
        <w:pBdr>
          <w:top w:val="nil"/>
          <w:left w:val="nil"/>
          <w:bottom w:val="nil"/>
          <w:right w:val="nil"/>
          <w:between w:val="nil"/>
        </w:pBdr>
        <w:spacing w:after="0"/>
        <w:jc w:val="both"/>
        <w:rPr>
          <w:rFonts w:ascii="Calibri" w:hAnsi="Calibri" w:cs="Calibri"/>
          <w:color w:val="000000"/>
          <w:sz w:val="24"/>
          <w:szCs w:val="24"/>
        </w:rPr>
      </w:pPr>
      <w:hyperlink r:id="rId6" w:history="1">
        <w:r w:rsidRPr="004623B8">
          <w:rPr>
            <w:rStyle w:val="Collegamentoipertestuale"/>
            <w:rFonts w:ascii="Calibri" w:hAnsi="Calibri" w:cs="Calibri"/>
            <w:sz w:val="24"/>
            <w:szCs w:val="24"/>
          </w:rPr>
          <w:t>www.artemidepr.it</w:t>
        </w:r>
      </w:hyperlink>
    </w:p>
    <w:p w14:paraId="3C7D4008" w14:textId="77777777" w:rsidR="00405C69" w:rsidRDefault="00405C69" w:rsidP="00405C69">
      <w:pPr>
        <w:pBdr>
          <w:top w:val="nil"/>
          <w:left w:val="nil"/>
          <w:bottom w:val="nil"/>
          <w:right w:val="nil"/>
          <w:between w:val="nil"/>
        </w:pBdr>
        <w:spacing w:after="0"/>
        <w:jc w:val="both"/>
        <w:rPr>
          <w:rFonts w:ascii="Calibri" w:hAnsi="Calibri" w:cs="Calibri"/>
          <w:color w:val="000000"/>
          <w:sz w:val="24"/>
          <w:szCs w:val="24"/>
        </w:rPr>
      </w:pPr>
    </w:p>
    <w:p w14:paraId="2B940D96" w14:textId="77777777" w:rsidR="00405C69" w:rsidRDefault="00405C69" w:rsidP="00405C69">
      <w:pPr>
        <w:pBdr>
          <w:top w:val="nil"/>
          <w:left w:val="nil"/>
          <w:bottom w:val="nil"/>
          <w:right w:val="nil"/>
          <w:between w:val="nil"/>
        </w:pBdr>
        <w:spacing w:after="0"/>
        <w:jc w:val="both"/>
        <w:rPr>
          <w:rFonts w:ascii="Calibri" w:hAnsi="Calibri" w:cs="Calibri"/>
          <w:color w:val="000000"/>
          <w:sz w:val="24"/>
          <w:szCs w:val="24"/>
        </w:rPr>
      </w:pPr>
    </w:p>
    <w:p w14:paraId="6F27D061" w14:textId="77777777" w:rsidR="00405C69" w:rsidRPr="00405C69" w:rsidRDefault="00405C69" w:rsidP="00405C69">
      <w:pPr>
        <w:pBdr>
          <w:top w:val="nil"/>
          <w:left w:val="nil"/>
          <w:bottom w:val="nil"/>
          <w:right w:val="nil"/>
          <w:between w:val="nil"/>
        </w:pBdr>
        <w:spacing w:after="0"/>
        <w:jc w:val="both"/>
        <w:rPr>
          <w:rFonts w:ascii="Calibri" w:hAnsi="Calibri" w:cs="Calibri"/>
          <w:color w:val="000000"/>
          <w:sz w:val="24"/>
          <w:szCs w:val="24"/>
        </w:rPr>
      </w:pPr>
    </w:p>
    <w:sectPr w:rsidR="00405C69" w:rsidRPr="00405C69">
      <w:pgSz w:w="11900" w:h="16840"/>
      <w:pgMar w:top="1418"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neva">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20"/>
  <w:hyphenationZone w:val="283"/>
  <w:characterSpacingControl w:val="doNotCompress"/>
  <w:compat>
    <w:compatSetting w:name="compatibilityMode" w:uri="http://schemas.microsoft.com/office/word" w:val="14"/>
  </w:compat>
  <w:rsids>
    <w:rsidRoot w:val="007B292E"/>
    <w:rsid w:val="00146C30"/>
    <w:rsid w:val="00405C69"/>
    <w:rsid w:val="007B292E"/>
    <w:rsid w:val="009B7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6"/>
        <w:szCs w:val="26"/>
        <w:lang w:val="it-IT" w:eastAsia="it-IT"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Nessunaspaziatura">
    <w:name w:val="No Spacing"/>
    <w:basedOn w:val="Normale"/>
    <w:uiPriority w:val="1"/>
    <w:qFormat/>
    <w:rsid w:val="00405C69"/>
    <w:pPr>
      <w:spacing w:after="0"/>
    </w:pPr>
    <w:rPr>
      <w:rFonts w:ascii="Geneva" w:eastAsiaTheme="minorEastAsia" w:hAnsi="Geneva" w:cstheme="minorBidi"/>
      <w:szCs w:val="24"/>
      <w:lang w:eastAsia="ja-JP"/>
    </w:rPr>
  </w:style>
  <w:style w:type="character" w:styleId="Collegamentoipertestuale">
    <w:name w:val="Hyperlink"/>
    <w:basedOn w:val="Carpredefinitoparagrafo"/>
    <w:uiPriority w:val="99"/>
    <w:unhideWhenUsed/>
    <w:rsid w:val="00405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6"/>
        <w:szCs w:val="26"/>
        <w:lang w:val="it-IT" w:eastAsia="it-IT"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Nessunaspaziatura">
    <w:name w:val="No Spacing"/>
    <w:basedOn w:val="Normale"/>
    <w:uiPriority w:val="1"/>
    <w:qFormat/>
    <w:rsid w:val="00405C69"/>
    <w:pPr>
      <w:spacing w:after="0"/>
    </w:pPr>
    <w:rPr>
      <w:rFonts w:ascii="Geneva" w:eastAsiaTheme="minorEastAsia" w:hAnsi="Geneva" w:cstheme="minorBidi"/>
      <w:szCs w:val="24"/>
      <w:lang w:eastAsia="ja-JP"/>
    </w:rPr>
  </w:style>
  <w:style w:type="character" w:styleId="Collegamentoipertestuale">
    <w:name w:val="Hyperlink"/>
    <w:basedOn w:val="Carpredefinitoparagrafo"/>
    <w:uiPriority w:val="99"/>
    <w:unhideWhenUsed/>
    <w:rsid w:val="00405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emidepr.it" TargetMode="External"/><Relationship Id="rId5" Type="http://schemas.openxmlformats.org/officeDocument/2006/relationships/hyperlink" Target="mailto:stefania.bertelli@artemidepr.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3897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2022-08-10T11:38:00Z</dcterms:created>
  <dcterms:modified xsi:type="dcterms:W3CDTF">2022-08-10T11:45:00Z</dcterms:modified>
</cp:coreProperties>
</file>